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Vendor questionnaire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The sixteen vendor due diligence questions with columns for status and the vendor answer.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tblHeader/>
        </w:trPr>
        <w:tc>
          <w:tcPr>
            <w:tcW w:w="18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Group</w:t>
            </w:r>
          </w:p>
        </w:tc>
        <w:tc>
          <w:tcPr>
            <w:tcW w:w="18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18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Tag</w:t>
            </w:r>
          </w:p>
        </w:tc>
        <w:tc>
          <w:tcPr>
            <w:tcW w:w="18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Status</w:t>
            </w:r>
          </w:p>
        </w:tc>
        <w:tc>
          <w:tcPr>
            <w:tcW w:w="18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Vendor answer</w:t>
            </w:r>
          </w:p>
        </w:tc>
      </w:tr>
      <w:tr>
        <w:tc>
          <w:tcPr>
            <w:tcW w:w="1800" w:type="dxa"/>
          </w:tcPr>
          <w:p>
            <w:pPr/>
            <w:r>
              <w:t xml:space="preserve">Governance</w:t>
            </w:r>
          </w:p>
        </w:tc>
        <w:tc>
          <w:tcPr>
            <w:tcW w:w="1800" w:type="dxa"/>
          </w:tcPr>
          <w:p>
            <w:pPr/>
            <w:r>
              <w:t xml:space="preserve">Who is accountable for this AI product at your company, and do you have an AI policy?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Governance</w:t>
            </w:r>
          </w:p>
        </w:tc>
        <w:tc>
          <w:tcPr>
            <w:tcW w:w="1800" w:type="dxa"/>
          </w:tcPr>
          <w:p>
            <w:pPr/>
            <w:r>
              <w:t xml:space="preserve">Which standards or frameworks do you follow or hold certification for, such as ISO/IEC 42001 or the NIST AI RMF?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Data</w:t>
            </w:r>
          </w:p>
        </w:tc>
        <w:tc>
          <w:tcPr>
            <w:tcW w:w="1800" w:type="dxa"/>
          </w:tcPr>
          <w:p>
            <w:pPr/>
            <w:r>
              <w:t xml:space="preserve">What data was the system trained on, and do you use our data to train or improve it?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Data</w:t>
            </w:r>
          </w:p>
        </w:tc>
        <w:tc>
          <w:tcPr>
            <w:tcW w:w="1800" w:type="dxa"/>
          </w:tcPr>
          <w:p>
            <w:pPr/>
            <w:r>
              <w:t xml:space="preserve">Where is our data stored and processed, who are your sub-processors, and how long is data kept?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Transparency</w:t>
            </w:r>
          </w:p>
        </w:tc>
        <w:tc>
          <w:tcPr>
            <w:tcW w:w="1800" w:type="dxa"/>
          </w:tcPr>
          <w:p>
            <w:pPr/>
            <w:r>
              <w:t xml:space="preserve">Can you share a model or system card with intended use, known limits and testing results?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Transparency</w:t>
            </w:r>
          </w:p>
        </w:tc>
        <w:tc>
          <w:tcPr>
            <w:tcW w:w="1800" w:type="dxa"/>
          </w:tcPr>
          <w:p>
            <w:pPr/>
            <w:r>
              <w:t xml:space="preserve">Is AI-generated content labelled or marked, and can users tell they are dealing with AI?</w:t>
            </w:r>
          </w:p>
        </w:tc>
        <w:tc>
          <w:tcPr>
            <w:tcW w:w="1800" w:type="dxa"/>
          </w:tcPr>
          <w:p>
            <w:pPr/>
            <w:r>
              <w:t xml:space="preserve">Must ask for Transparency and High-risk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Testing</w:t>
            </w:r>
          </w:p>
        </w:tc>
        <w:tc>
          <w:tcPr>
            <w:tcW w:w="1800" w:type="dxa"/>
          </w:tcPr>
          <w:p>
            <w:pPr/>
            <w:r>
              <w:t xml:space="preserve">What testing for accuracy, bias and robustness have you done, and can you share the results?</w:t>
            </w:r>
          </w:p>
        </w:tc>
        <w:tc>
          <w:tcPr>
            <w:tcW w:w="1800" w:type="dxa"/>
          </w:tcPr>
          <w:p>
            <w:pPr/>
            <w:r>
              <w:t xml:space="preserve">Must ask for High-risk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Testing</w:t>
            </w:r>
          </w:p>
        </w:tc>
        <w:tc>
          <w:tcPr>
            <w:tcW w:w="1800" w:type="dxa"/>
          </w:tcPr>
          <w:p>
            <w:pPr/>
            <w:r>
              <w:t xml:space="preserve">How do you test for security issues such as prompt injection, data leakage and misuse?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Oversight</w:t>
            </w:r>
          </w:p>
        </w:tc>
        <w:tc>
          <w:tcPr>
            <w:tcW w:w="1800" w:type="dxa"/>
          </w:tcPr>
          <w:p>
            <w:pPr/>
            <w:r>
              <w:t xml:space="preserve">What human-oversight and override features does the product provide?</w:t>
            </w:r>
          </w:p>
        </w:tc>
        <w:tc>
          <w:tcPr>
            <w:tcW w:w="1800" w:type="dxa"/>
          </w:tcPr>
          <w:p>
            <w:pPr/>
            <w:r>
              <w:t xml:space="preserve">Must ask for High-risk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Oversight</w:t>
            </w:r>
          </w:p>
        </w:tc>
        <w:tc>
          <w:tcPr>
            <w:tcW w:w="1800" w:type="dxa"/>
          </w:tcPr>
          <w:p>
            <w:pPr/>
            <w:r>
              <w:t xml:space="preserve">What logs do we get access to, and for how long are they kept?</w:t>
            </w:r>
          </w:p>
        </w:tc>
        <w:tc>
          <w:tcPr>
            <w:tcW w:w="1800" w:type="dxa"/>
          </w:tcPr>
          <w:p>
            <w:pPr/>
            <w:r>
              <w:t xml:space="preserve">Must ask for High-risk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Change management</w:t>
            </w:r>
          </w:p>
        </w:tc>
        <w:tc>
          <w:tcPr>
            <w:tcW w:w="1800" w:type="dxa"/>
          </w:tcPr>
          <w:p>
            <w:pPr/>
            <w:r>
              <w:t xml:space="preserve">How and when will you tell us about model changes, incidents or security breaches?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Legal</w:t>
            </w:r>
          </w:p>
        </w:tc>
        <w:tc>
          <w:tcPr>
            <w:tcW w:w="1800" w:type="dxa"/>
          </w:tcPr>
          <w:p>
            <w:pPr/>
            <w:r>
              <w:t xml:space="preserve">Which EU AI Act role and risk tier do you consider the product to be in, and how do you support our duties as a deployer?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Legal</w:t>
            </w:r>
          </w:p>
        </w:tc>
        <w:tc>
          <w:tcPr>
            <w:tcW w:w="1800" w:type="dxa"/>
          </w:tcPr>
          <w:p>
            <w:pPr/>
            <w:r>
              <w:t xml:space="preserve">What contractual commitments do you make on accuracy, security, incident notice and audit rights?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Exit</w:t>
            </w:r>
          </w:p>
        </w:tc>
        <w:tc>
          <w:tcPr>
            <w:tcW w:w="1800" w:type="dxa"/>
          </w:tcPr>
          <w:p>
            <w:pPr/>
            <w:r>
              <w:t xml:space="preserve">Can we export our data and stop using the product, and what happens to our data afterward?</w:t>
            </w:r>
          </w:p>
        </w:tc>
        <w:tc>
          <w:tcPr>
            <w:tcW w:w="1800" w:type="dxa"/>
          </w:tcPr>
          <w:p>
            <w:pPr/>
            <w:r>
              <w:t xml:space="preserve">Must ask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Support</w:t>
            </w:r>
          </w:p>
        </w:tc>
        <w:tc>
          <w:tcPr>
            <w:tcW w:w="1800" w:type="dxa"/>
          </w:tcPr>
          <w:p>
            <w:pPr/>
            <w:r>
              <w:t xml:space="preserve">Do you provide instructions for use and training material for our staff?</w:t>
            </w:r>
          </w:p>
        </w:tc>
        <w:tc>
          <w:tcPr>
            <w:tcW w:w="1800" w:type="dxa"/>
          </w:tcPr>
          <w:p>
            <w:pPr/>
            <w:r>
              <w:t xml:space="preserve">Must ask for High-risk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  <w:tr>
        <w:tc>
          <w:tcPr>
            <w:tcW w:w="1800" w:type="dxa"/>
          </w:tcPr>
          <w:p>
            <w:pPr/>
            <w:r>
              <w:t xml:space="preserve">Support</w:t>
            </w:r>
          </w:p>
        </w:tc>
        <w:tc>
          <w:tcPr>
            <w:tcW w:w="1800" w:type="dxa"/>
          </w:tcPr>
          <w:p>
            <w:pPr/>
            <w:r>
              <w:t xml:space="preserve">How do you handle complaints or affected-person requests that we pass on to you?</w:t>
            </w:r>
          </w:p>
        </w:tc>
        <w:tc>
          <w:tcPr>
            <w:tcW w:w="1800" w:type="dxa"/>
          </w:tcPr>
          <w:p>
            <w:pPr/>
            <w:r>
              <w:t xml:space="preserve">Must ask for High-risk</w:t>
            </w:r>
          </w:p>
        </w:tc>
        <w:tc>
          <w:tcPr>
            <w:tcW w:w="1800" w:type="dxa"/>
          </w:tcPr>
          <w:p>
            <w:pPr/>
            <w:r>
              <w:t xml:space="preserve">Not asked</w:t>
            </w:r>
          </w:p>
        </w:tc>
        <w:tc>
          <w:tcPr>
            <w:tcW w:w="1800" w:type="dxa"/>
          </w:tcPr>
          <w:p>
            <w:pPr/>
            <w:r>
              <w:t xml:space="preserve"/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Vendor questionnaire</dc:title>
  <dc:language>en</dc:language>
  <dc:creator>ClearPath AI Governance</dc:creator>
</cp:coreProperties>
</file>