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Change log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Record each change to an AI system with the reason, approval and risk impact. Template version 1.0, last reviewed 2026-10-03.</w:t>
      </w:r>
    </w:p>
    <w:tbl>
      <w:tblPr>
        <w:tblW w:w="0" w:type="auto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rPr>
          <w:tblHeader/>
        </w:trPr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Date</w:t>
            </w:r>
          </w:p>
        </w:tc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System</w:t>
            </w:r>
          </w:p>
        </w:tc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Change</w:t>
            </w:r>
          </w:p>
        </w:tc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Reason</w:t>
            </w:r>
          </w:p>
        </w:tc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Approved by</w:t>
            </w:r>
          </w:p>
        </w:tc>
        <w:tc>
          <w:tcPr>
            <w:tcW w:w="1500" w:type="dxa"/>
            <w:shd w:val="clear" w:color="auto" w:fill="101530"/>
          </w:tcPr>
          <w:p>
            <w:pPr/>
            <w:r>
              <w:rPr>
                <w:b/>
                <w:color w:val="FFFFFF"/>
              </w:rPr>
              <w:t xml:space="preserve">Risk impact</w:t>
            </w:r>
          </w:p>
        </w:tc>
      </w:tr>
      <w:tr>
        <w:tc>
          <w:tcPr>
            <w:tcW w:w="1500" w:type="dxa"/>
          </w:tcPr>
          <w:p>
            <w:pPr/>
            <w:r>
              <w:t xml:space="preserve">[YYYY-MM-DD]</w:t>
            </w:r>
          </w:p>
        </w:tc>
        <w:tc>
          <w:tcPr>
            <w:tcW w:w="1500" w:type="dxa"/>
          </w:tcPr>
          <w:p>
            <w:pPr/>
            <w:r>
              <w:t xml:space="preserve">[System]</w:t>
            </w:r>
          </w:p>
        </w:tc>
        <w:tc>
          <w:tcPr>
            <w:tcW w:w="1500" w:type="dxa"/>
          </w:tcPr>
          <w:p>
            <w:pPr/>
            <w:r>
              <w:t xml:space="preserve"/>
            </w:r>
          </w:p>
        </w:tc>
        <w:tc>
          <w:tcPr>
            <w:tcW w:w="1500" w:type="dxa"/>
          </w:tcPr>
          <w:p>
            <w:pPr/>
            <w:r>
              <w:t xml:space="preserve"/>
            </w:r>
          </w:p>
        </w:tc>
        <w:tc>
          <w:tcPr>
            <w:tcW w:w="1500" w:type="dxa"/>
          </w:tcPr>
          <w:p>
            <w:pPr/>
            <w:r>
              <w:t xml:space="preserve"/>
            </w:r>
          </w:p>
        </w:tc>
        <w:tc>
          <w:tcPr>
            <w:tcW w:w="1500" w:type="dxa"/>
          </w:tcPr>
          <w:p>
            <w:pPr/>
            <w:r>
              <w:t xml:space="preserve"/>
            </w:r>
          </w:p>
        </w:tc>
      </w:tr>
    </w:tbl>
    <w:p>
      <w:pPr/>
      <w:r>
        <w:t xml:space="preserve"/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Check names, references and thresholds against the primary sources.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Change log</dc:title>
  <dc:language>en</dc:language>
  <dc:creator>ClearPath AI Governance</dc:creator>
</cp:coreProperties>
</file>